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A931" w14:textId="1E17D727" w:rsidR="75C0B3BD" w:rsidRPr="005A1FB8" w:rsidRDefault="005A1FB8">
      <w:pPr>
        <w:rPr>
          <w:b/>
          <w:sz w:val="48"/>
          <w:szCs w:val="48"/>
          <w:lang w:val="en-US"/>
        </w:rPr>
      </w:pPr>
      <w:r w:rsidRPr="005A1FB8">
        <w:rPr>
          <w:b/>
          <w:sz w:val="48"/>
          <w:szCs w:val="48"/>
          <w:lang w:val="en-US"/>
        </w:rPr>
        <w:t>Ultimate Interior Detailer</w:t>
      </w:r>
    </w:p>
    <w:p w14:paraId="6FB54904" w14:textId="77777777" w:rsidR="005A1FB8" w:rsidRDefault="005A1FB8" w:rsidP="005A1FB8">
      <w:pPr>
        <w:pStyle w:val="NormaaliWWW"/>
        <w:rPr>
          <w:sz w:val="36"/>
          <w:szCs w:val="36"/>
        </w:rPr>
      </w:pPr>
      <w:r>
        <w:rPr>
          <w:sz w:val="36"/>
          <w:szCs w:val="36"/>
        </w:rPr>
        <w:t>KÄYTTÖOHJEET:</w:t>
      </w:r>
    </w:p>
    <w:p w14:paraId="7A78E05D" w14:textId="77777777" w:rsidR="005A1FB8" w:rsidRDefault="005A1FB8" w:rsidP="005A1FB8">
      <w:pPr>
        <w:pStyle w:val="NormaaliWWW"/>
        <w:rPr>
          <w:sz w:val="36"/>
          <w:szCs w:val="36"/>
        </w:rPr>
      </w:pPr>
      <w:r w:rsidRPr="005A1FB8">
        <w:rPr>
          <w:sz w:val="36"/>
          <w:szCs w:val="36"/>
        </w:rPr>
        <w:t>Parhaan tuloksen saami</w:t>
      </w:r>
      <w:r>
        <w:rPr>
          <w:sz w:val="36"/>
          <w:szCs w:val="36"/>
        </w:rPr>
        <w:t>seksi käytä viileälle pinnalle.</w:t>
      </w:r>
    </w:p>
    <w:p w14:paraId="437982A0" w14:textId="77777777" w:rsidR="005A1FB8" w:rsidRDefault="005A1FB8" w:rsidP="005A1FB8">
      <w:pPr>
        <w:pStyle w:val="NormaaliWWW"/>
        <w:rPr>
          <w:sz w:val="36"/>
          <w:szCs w:val="36"/>
        </w:rPr>
      </w:pPr>
      <w:r w:rsidRPr="005A1FB8">
        <w:rPr>
          <w:sz w:val="36"/>
          <w:szCs w:val="36"/>
        </w:rPr>
        <w:t>Sekoita hyvin ennen käyttöä. Sumuta suoraan alueell</w:t>
      </w:r>
      <w:r>
        <w:rPr>
          <w:sz w:val="36"/>
          <w:szCs w:val="36"/>
        </w:rPr>
        <w:t>e ja levitä puhtaalla liinalla.</w:t>
      </w:r>
    </w:p>
    <w:p w14:paraId="0F583DD5" w14:textId="246EA340" w:rsidR="005A1FB8" w:rsidRPr="005A1FB8" w:rsidRDefault="005A1FB8" w:rsidP="005A1FB8">
      <w:pPr>
        <w:pStyle w:val="NormaaliWWW"/>
        <w:rPr>
          <w:sz w:val="36"/>
          <w:szCs w:val="36"/>
        </w:rPr>
      </w:pPr>
      <w:r w:rsidRPr="005A1FB8">
        <w:rPr>
          <w:sz w:val="36"/>
          <w:szCs w:val="36"/>
        </w:rPr>
        <w:t xml:space="preserve">Korkeammalle kiillolle käytä puuvillaliinaa ja matalammalle kiillolle mikrokuituliinaa. </w:t>
      </w:r>
      <w:bookmarkStart w:id="0" w:name="_GoBack"/>
      <w:bookmarkEnd w:id="0"/>
    </w:p>
    <w:p w14:paraId="7EC5C1C1" w14:textId="1CD13BC8" w:rsidR="00A321DC" w:rsidRPr="005A1FB8" w:rsidRDefault="00A321DC">
      <w:pPr>
        <w:rPr>
          <w:lang w:val="en-US"/>
        </w:rPr>
      </w:pPr>
    </w:p>
    <w:p w14:paraId="6E3839EC" w14:textId="12D458AF" w:rsidR="75C0B3BD" w:rsidRPr="005A1FB8" w:rsidRDefault="75C0B3BD" w:rsidP="75C0B3BD">
      <w:pPr>
        <w:rPr>
          <w:lang w:val="en-US"/>
        </w:rPr>
      </w:pPr>
    </w:p>
    <w:sectPr w:rsidR="75C0B3BD" w:rsidRPr="005A1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5A1FB8"/>
    <w:rsid w:val="00617F82"/>
    <w:rsid w:val="007E14C1"/>
    <w:rsid w:val="009E657B"/>
    <w:rsid w:val="00A321DC"/>
    <w:rsid w:val="00A560CA"/>
    <w:rsid w:val="00EB431C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2</cp:revision>
  <dcterms:created xsi:type="dcterms:W3CDTF">2017-08-07T11:16:00Z</dcterms:created>
  <dcterms:modified xsi:type="dcterms:W3CDTF">2017-08-07T11:16:00Z</dcterms:modified>
</cp:coreProperties>
</file>